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10E4390B" w14:textId="77777777" w:rsidR="00612695" w:rsidRPr="007A0155" w:rsidRDefault="00612695" w:rsidP="00612695">
      <w:r w:rsidRPr="007A0155">
        <w:rPr>
          <w:u w:val="single"/>
        </w:rPr>
        <w:t>Název veřejné zakázky:</w:t>
      </w:r>
      <w:r>
        <w:t xml:space="preserve"> </w:t>
      </w:r>
      <w:r w:rsidRPr="00B14582">
        <w:rPr>
          <w:b/>
          <w:szCs w:val="22"/>
        </w:rPr>
        <w:t xml:space="preserve">Komplexní pozemkové úpravy v </w:t>
      </w:r>
      <w:proofErr w:type="spellStart"/>
      <w:r w:rsidRPr="00B14582">
        <w:rPr>
          <w:b/>
          <w:szCs w:val="22"/>
        </w:rPr>
        <w:t>k.ú</w:t>
      </w:r>
      <w:proofErr w:type="spellEnd"/>
      <w:r w:rsidRPr="00B14582">
        <w:rPr>
          <w:b/>
          <w:szCs w:val="22"/>
        </w:rPr>
        <w:t>. Těně v Brdech</w:t>
      </w:r>
    </w:p>
    <w:p w14:paraId="1E6D12F8" w14:textId="77777777" w:rsidR="00612695" w:rsidRPr="007A0155" w:rsidRDefault="00612695" w:rsidP="00612695">
      <w:pPr>
        <w:ind w:left="426" w:hanging="426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0A011E">
        <w:rPr>
          <w:bCs/>
        </w:rPr>
        <w:t>nadlimitní</w:t>
      </w:r>
      <w:r w:rsidRPr="00F35B3A">
        <w:t xml:space="preserve"> veřejná zakázka na </w:t>
      </w:r>
      <w:r>
        <w:t xml:space="preserve">služby zadávané v otevřeném řízení dle § 56 zákona č. 134/2016 Sb., o zadávání veřejných zakázek, ve znění pozdějších předpisů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4F21BAD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B04363">
        <w:t>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91223" w14:textId="77777777" w:rsidR="002400B1" w:rsidRDefault="002400B1" w:rsidP="008E4AD5">
      <w:r>
        <w:separator/>
      </w:r>
    </w:p>
  </w:endnote>
  <w:endnote w:type="continuationSeparator" w:id="0">
    <w:p w14:paraId="77D6FA71" w14:textId="77777777" w:rsidR="002400B1" w:rsidRDefault="002400B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315E6" w14:textId="77777777" w:rsidR="002400B1" w:rsidRDefault="002400B1" w:rsidP="008E4AD5">
      <w:r>
        <w:separator/>
      </w:r>
    </w:p>
  </w:footnote>
  <w:footnote w:type="continuationSeparator" w:id="0">
    <w:p w14:paraId="507CF850" w14:textId="77777777" w:rsidR="002400B1" w:rsidRDefault="002400B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7FFC228E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04363">
      <w:rPr>
        <w:rFonts w:cs="Arial"/>
        <w:b/>
        <w:szCs w:val="20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2818596">
    <w:abstractNumId w:val="4"/>
  </w:num>
  <w:num w:numId="2" w16cid:durableId="345134320">
    <w:abstractNumId w:val="5"/>
  </w:num>
  <w:num w:numId="3" w16cid:durableId="1257521859">
    <w:abstractNumId w:val="3"/>
  </w:num>
  <w:num w:numId="4" w16cid:durableId="477234258">
    <w:abstractNumId w:val="2"/>
  </w:num>
  <w:num w:numId="5" w16cid:durableId="1646084630">
    <w:abstractNumId w:val="0"/>
  </w:num>
  <w:num w:numId="6" w16cid:durableId="27251569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0B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CDC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2695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363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8</cp:revision>
  <cp:lastPrinted>2023-08-21T10:01:00Z</cp:lastPrinted>
  <dcterms:created xsi:type="dcterms:W3CDTF">2021-04-29T10:51:00Z</dcterms:created>
  <dcterms:modified xsi:type="dcterms:W3CDTF">2023-08-21T10:01:00Z</dcterms:modified>
</cp:coreProperties>
</file>